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23" w:rsidRPr="00D521F7" w:rsidRDefault="00827EA4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D521F7">
        <w:rPr>
          <w:b/>
          <w:sz w:val="28"/>
          <w:szCs w:val="28"/>
        </w:rPr>
        <w:t xml:space="preserve">ЛЕКЦИЯ </w:t>
      </w:r>
      <w:r w:rsidR="00477326">
        <w:rPr>
          <w:b/>
          <w:sz w:val="28"/>
          <w:szCs w:val="28"/>
        </w:rPr>
        <w:t>10</w:t>
      </w:r>
    </w:p>
    <w:p w:rsidR="0079262E" w:rsidRDefault="00203175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203175">
        <w:rPr>
          <w:b/>
          <w:sz w:val="28"/>
          <w:szCs w:val="28"/>
        </w:rPr>
        <w:t xml:space="preserve">ВОЗРАСТНЫЕ ОСОБЕННОСТИ </w:t>
      </w:r>
      <w:r w:rsidR="00201E9A" w:rsidRPr="00203175">
        <w:rPr>
          <w:b/>
          <w:sz w:val="28"/>
          <w:szCs w:val="28"/>
        </w:rPr>
        <w:t>СИСТЕМ</w:t>
      </w:r>
      <w:r w:rsidR="00201E9A">
        <w:rPr>
          <w:b/>
          <w:sz w:val="28"/>
          <w:szCs w:val="28"/>
        </w:rPr>
        <w:t>Ы</w:t>
      </w:r>
      <w:r w:rsidR="00201E9A" w:rsidRPr="00203175">
        <w:rPr>
          <w:b/>
          <w:sz w:val="28"/>
          <w:szCs w:val="28"/>
        </w:rPr>
        <w:t xml:space="preserve"> </w:t>
      </w:r>
      <w:r w:rsidR="00201E9A">
        <w:rPr>
          <w:b/>
          <w:sz w:val="28"/>
          <w:szCs w:val="28"/>
        </w:rPr>
        <w:t>ДЫХАНИЯ</w:t>
      </w:r>
    </w:p>
    <w:p w:rsidR="00203175" w:rsidRDefault="00203175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01E9A" w:rsidRP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>1 Развитие органов дыхания в онтогенезе</w:t>
      </w:r>
    </w:p>
    <w:p w:rsidR="00201E9A" w:rsidRP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>2 Регуляция дыхания и ее возрастные особенности</w:t>
      </w:r>
    </w:p>
    <w:p w:rsidR="00201E9A" w:rsidRP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>3 Нарушения дыхательной системы, их профилактика</w:t>
      </w:r>
    </w:p>
    <w:p w:rsidR="00201E9A" w:rsidRPr="00D521F7" w:rsidRDefault="00201E9A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7B6FDD" w:rsidRPr="007B6FDD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7B6FDD" w:rsidRPr="007B6FDD">
        <w:rPr>
          <w:rFonts w:ascii="Times New Roman" w:hAnsi="Times New Roman" w:cs="Times New Roman"/>
          <w:b/>
          <w:sz w:val="28"/>
          <w:szCs w:val="28"/>
        </w:rPr>
        <w:t>Развитие органов дыхания в онтогенезе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 xml:space="preserve">Легкие и воздухоносные пути начинают развиваться у эмбриона на 3-й неделе из 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мезодермальной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 xml:space="preserve"> мезенхимы. В дальнейшем в процессе роста формируется долевое строение легких, после 6 месяцев образуются альвеолы. В 6 месяцев поверхность альвеол начинает покрываться белково-липидной выстилкой – 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сурфактантом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 xml:space="preserve">. Его наличие является необходимым условием нормальной аэрации легких после рождения. При недостатке 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сурфактанта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 xml:space="preserve"> после попадания в легкие воздуха альвеолы спадаются, что приводит к тяжелым расстройствам дыхания и без лечения.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 xml:space="preserve">Легкие плода как орган внешнего дыхания не функционируют. Но они не находятся в спавшем состоянии, альвеолы и бронхи плода заполнены жидкостью. У плода, начиная с 11-й недели, появляются периодические сокращения инспираторных мышц – диафрагмы и межреберных мышц. </w:t>
      </w:r>
    </w:p>
    <w:p w:rsidR="007B6FDD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В конце беременности дыхательные движения плода занимают 30-70% всего времени. Частота дыхательных движений обычно увеличивается ночью и по утрам, а также при увеличении двигательной активности матери. Дыхательные движения необходимы для нормального развития легких. После их выключения развитие альвеол и увеличение массы легких замедляется. Помимо этого дыхательные движения плода представляют собой своего рода подготовку дыхательной системы к дыханию после рождения.</w:t>
      </w:r>
    </w:p>
    <w:p w:rsidR="00201E9A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E9A" w:rsidRPr="00201E9A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E9A">
        <w:rPr>
          <w:rFonts w:ascii="Times New Roman" w:hAnsi="Times New Roman" w:cs="Times New Roman"/>
          <w:b/>
          <w:sz w:val="28"/>
          <w:szCs w:val="28"/>
        </w:rPr>
        <w:t>2 Регуляция дыхания и ее возрастные особенности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Рождение вызывает резкие изменения состояния дыхательного центра, расположенного в продолговатом мозгу, приводящие к началу вентиляции. Первый вдох наступает, как правило, через 15-70 сек. после рождения. Основными условиями возникновения первого вдоха являются: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1.</w:t>
      </w:r>
      <w:r w:rsidRPr="00203175">
        <w:rPr>
          <w:rFonts w:ascii="Times New Roman" w:hAnsi="Times New Roman" w:cs="Times New Roman"/>
          <w:sz w:val="28"/>
          <w:szCs w:val="28"/>
        </w:rPr>
        <w:tab/>
        <w:t>повышения в крови гуморальных раздражителей дыхательного центра, СО2, Н+ и недостатка О2;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2.</w:t>
      </w:r>
      <w:r w:rsidRPr="00203175">
        <w:rPr>
          <w:rFonts w:ascii="Times New Roman" w:hAnsi="Times New Roman" w:cs="Times New Roman"/>
          <w:sz w:val="28"/>
          <w:szCs w:val="28"/>
        </w:rPr>
        <w:tab/>
        <w:t>резкое усиление потока чувствительных импульсов от рецепторов кожи (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холодовых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 xml:space="preserve">, тактильных), проприорецепторов, 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вестибулорецепторов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>. Эти импульсы активируют ретикулярную формацию ствола мозга, которая повышает возбудимость нейронов дыхательного центра;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3.</w:t>
      </w:r>
      <w:r w:rsidRPr="00203175">
        <w:rPr>
          <w:rFonts w:ascii="Times New Roman" w:hAnsi="Times New Roman" w:cs="Times New Roman"/>
          <w:sz w:val="28"/>
          <w:szCs w:val="28"/>
        </w:rPr>
        <w:tab/>
        <w:t>устранение источников торможения дыхательного центра. Раздражение жидкостью рецепторов, расположенных в области ноздрей, сильно тормозит дыхание (рефлекс ныряльщика). Поэтому сразу после появления головы плода акушеры удаляют с лица слизь и околоплодные воды.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Таким образом, возникновение первого вдоха является результатом одновременного действия ряда факторов.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 xml:space="preserve">Начало вентиляции легких сопряжено с началом функционирования малого круга кровообращения. Кровоток через легочные капилляры резко усиливается. </w:t>
      </w:r>
      <w:r w:rsidRPr="00203175">
        <w:rPr>
          <w:rFonts w:ascii="Times New Roman" w:hAnsi="Times New Roman" w:cs="Times New Roman"/>
          <w:sz w:val="28"/>
          <w:szCs w:val="28"/>
        </w:rPr>
        <w:lastRenderedPageBreak/>
        <w:t>Легочная жидкость всасывается из легких в кровеносное русло, часть жидкости всасывается в лимфу.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У детей младшего возраста спокойное дыхание – диафрагмальное. Это связано с особенностями строения грудной клетки. Ребра расположены под большим углом к позвоночнику, поэтому сокращение межреберных мышц менее эффективно изменяет объем грудной полости. Энергетическая стоимость дыхания ребенка гораздо выше, чем у взрослого. Причина – узкие воздухоносные пути и их высокая аэродинамическая сопротивляемость, а также низкая растяжимость легочной ткани.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Другой отличительной особенностью является более интенсивная вентиляция легких в пересчете на килограмм массы тела с целью удовлетворения высокого уровня окислительных процессов и меньшая проницаемость легочных альвеол для О2 и СО2. Так, у новорожденных частота дыхания составляет 44 цикла в минуту, дыхательный объем – 16 мл, минутный объем дыхания – 720 мл/мин. У детей 5-8-летнего возраста частота дыхания снижается и достигает 25-22 циклов в минуту, дыхательный объем – 160-240 мл, а минутный объем дыхания – 3900-5350 мл/мин. У подростков частота дыхания колеблется от 18 до 17 циклов минуту, дыхательный объем – от 330 до 450 мл, минутный объем дыхания – от 6000 до 7700 мл/мин. Эти величины наиболее близки к уровню взрослого человека.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С возрастом увеличиваются жизненная емкость легких, проницаемость легочных альвеол для О2 и СО2. Это связано с увеличением массы тела и работающих мышц, с ростом потребности в энергетических ресурсах. Кроме того, дыхание становится более экономичным, об этом свидетельствуют снижение частоты дыхания и дыхательного объема.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 xml:space="preserve">Наибольшие морфофункциональные изменения в легких охватывают возрастной период до 7-8 лет. В этом возрасте отмечается интенсивная дифференцировка бронхиального дерева и увеличение количества альвеол. Рост легочных объемов связан также с изменением диаметра альвеол. В период с 7 до 12 лет диаметр альвеол увеличивается вдвое, к взрослому состоянию – втрое. Общая поверхность альвеол увеличивается в 20 раз. </w:t>
      </w:r>
    </w:p>
    <w:p w:rsidR="007B6FDD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Таким образом, развитие дыхательной функции легких происходит неравномерно. Наиболее интенсивное развитие отмечается в возрасте 6-8, 10-13, 15-16 лет. В эти возрастные периоды преобладает рост и расширение трахеобронхиального дерева. Кроме того, в это время наиболее интенсивно протекает процесс дифференцировки легочной ткани, который завершается к 8-12 годам. Критические периоды для развития функциональных возможностей системы дыхания наблюдаются в возрасте 9-10 и 12-13 лет.</w:t>
      </w:r>
    </w:p>
    <w:p w:rsidR="00201E9A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E9A" w:rsidRPr="00201E9A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E9A">
        <w:rPr>
          <w:rFonts w:ascii="Times New Roman" w:hAnsi="Times New Roman" w:cs="Times New Roman"/>
          <w:b/>
          <w:sz w:val="28"/>
          <w:szCs w:val="28"/>
        </w:rPr>
        <w:t>3 Нарушения дыхательной системы, их профилактика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Этапы созревания регуляторных функций легких делятся на три периода: 13-14 лет (хеморецепторный), 15-16 лет (</w:t>
      </w:r>
      <w:proofErr w:type="spellStart"/>
      <w:r w:rsidRPr="00203175">
        <w:rPr>
          <w:rFonts w:ascii="Times New Roman" w:hAnsi="Times New Roman" w:cs="Times New Roman"/>
          <w:sz w:val="28"/>
          <w:szCs w:val="28"/>
        </w:rPr>
        <w:t>механорецепторный</w:t>
      </w:r>
      <w:proofErr w:type="spellEnd"/>
      <w:r w:rsidRPr="00203175">
        <w:rPr>
          <w:rFonts w:ascii="Times New Roman" w:hAnsi="Times New Roman" w:cs="Times New Roman"/>
          <w:sz w:val="28"/>
          <w:szCs w:val="28"/>
        </w:rPr>
        <w:t>), 17 лет и старше (центральный). Отмечена тесная связь формирования дыхательной системы с физическим развитием и созреванием других систем организма.</w:t>
      </w:r>
    </w:p>
    <w:p w:rsidR="007B6FDD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 xml:space="preserve">Интенсивное развитие скелетной мускулатуры в возрасте 12-16 лет сказывается на характере возрастных преобразований дыхательной системы подростка. В частности, у подростков с высокими темпами роста часто отмечается отставание развития органов дыхания. Внешне это проявляется в форме отдышки даже при </w:t>
      </w:r>
      <w:r w:rsidRPr="00203175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выполнении небольших физических нагрузок. Такие дети жалуются на быструю утомляемость, имеют низкую мышечную работоспособность, избегают занятий с интенсивными физическими упражнениями. Для них рекомендуется постепенное увеличение занятий физической культурой под контролем врача. </w:t>
      </w:r>
    </w:p>
    <w:p w:rsidR="00977978" w:rsidRPr="00203175" w:rsidRDefault="007B6FDD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75">
        <w:rPr>
          <w:rFonts w:ascii="Times New Roman" w:hAnsi="Times New Roman" w:cs="Times New Roman"/>
          <w:sz w:val="28"/>
          <w:szCs w:val="28"/>
        </w:rPr>
        <w:t>В отличие от них, у подростков, занимающихся спортом, годовые прибавки роста меньше, а функциональные возможности легких выше. Но в целом развитие органов дыхания у подавляющей части детей несет на себе «отпечатки цивилизации». Низкая двигательная активность ограничивает подвижность грудной клетки. Дыхание в этом случае поверхностное, а его физиологическая ценность невелика. Необходимо учить детей правильному и глубокому дыханию, что является необходимым условием сохранения здоровья, расширения возможности адаптации к физическим нагрузкам.</w:t>
      </w:r>
    </w:p>
    <w:sectPr w:rsidR="00977978" w:rsidRPr="00203175" w:rsidSect="00045051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2D8" w:rsidRDefault="00A012D8" w:rsidP="005A38B4">
      <w:pPr>
        <w:spacing w:after="0" w:line="240" w:lineRule="auto"/>
      </w:pPr>
      <w:r>
        <w:separator/>
      </w:r>
    </w:p>
  </w:endnote>
  <w:endnote w:type="continuationSeparator" w:id="0">
    <w:p w:rsidR="00A012D8" w:rsidRDefault="00A012D8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743374"/>
      <w:docPartObj>
        <w:docPartGallery w:val="Page Numbers (Bottom of Page)"/>
        <w:docPartUnique/>
      </w:docPartObj>
    </w:sdtPr>
    <w:sdtContent>
      <w:p w:rsidR="00045051" w:rsidRDefault="00045051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45051" w:rsidRDefault="0004505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2D8" w:rsidRDefault="00A012D8" w:rsidP="005A38B4">
      <w:pPr>
        <w:spacing w:after="0" w:line="240" w:lineRule="auto"/>
      </w:pPr>
      <w:r>
        <w:separator/>
      </w:r>
    </w:p>
  </w:footnote>
  <w:footnote w:type="continuationSeparator" w:id="0">
    <w:p w:rsidR="00A012D8" w:rsidRDefault="00A012D8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187" w:rsidRDefault="00E03187" w:rsidP="00E03187">
    <w:pPr>
      <w:pStyle w:val="a4"/>
      <w:jc w:val="right"/>
    </w:pPr>
  </w:p>
  <w:p w:rsidR="00E03187" w:rsidRDefault="00E031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CFC"/>
    <w:rsid w:val="00003956"/>
    <w:rsid w:val="00005BCC"/>
    <w:rsid w:val="000204C2"/>
    <w:rsid w:val="00026437"/>
    <w:rsid w:val="00040A41"/>
    <w:rsid w:val="00040EB3"/>
    <w:rsid w:val="00045051"/>
    <w:rsid w:val="00052F39"/>
    <w:rsid w:val="00064C1D"/>
    <w:rsid w:val="00066580"/>
    <w:rsid w:val="000669B1"/>
    <w:rsid w:val="000808DB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1E9A"/>
    <w:rsid w:val="00203175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70FA"/>
    <w:rsid w:val="00306F23"/>
    <w:rsid w:val="00307562"/>
    <w:rsid w:val="00315A82"/>
    <w:rsid w:val="00320CB1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E01AB"/>
    <w:rsid w:val="003E6A17"/>
    <w:rsid w:val="004064AF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77326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211F2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E647A"/>
    <w:rsid w:val="00702C4A"/>
    <w:rsid w:val="0070675C"/>
    <w:rsid w:val="00706D07"/>
    <w:rsid w:val="007201D0"/>
    <w:rsid w:val="007373D1"/>
    <w:rsid w:val="00737D24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B6FDD"/>
    <w:rsid w:val="007C1D28"/>
    <w:rsid w:val="007D0453"/>
    <w:rsid w:val="007D2D91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60698"/>
    <w:rsid w:val="00867026"/>
    <w:rsid w:val="00875690"/>
    <w:rsid w:val="00884F9E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E4891"/>
    <w:rsid w:val="009E5542"/>
    <w:rsid w:val="009E70AF"/>
    <w:rsid w:val="009F1D78"/>
    <w:rsid w:val="00A00C0D"/>
    <w:rsid w:val="00A012D8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13E8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4BC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2059E"/>
    <w:rsid w:val="00F23CE2"/>
    <w:rsid w:val="00F2529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4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450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04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45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6</cp:revision>
  <cp:lastPrinted>2019-03-31T19:16:00Z</cp:lastPrinted>
  <dcterms:created xsi:type="dcterms:W3CDTF">2019-04-07T18:46:00Z</dcterms:created>
  <dcterms:modified xsi:type="dcterms:W3CDTF">2020-04-02T10:04:00Z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